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02" w:rsidRPr="00161302" w:rsidRDefault="00161302" w:rsidP="00161302">
      <w:pPr>
        <w:spacing w:before="0" w:after="150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4F8C31"/>
          <w:sz w:val="25"/>
          <w:szCs w:val="25"/>
          <w:lang w:eastAsia="pl-PL"/>
        </w:rPr>
      </w:pPr>
      <w:r w:rsidRPr="00161302">
        <w:rPr>
          <w:rFonts w:ascii="Tahoma" w:eastAsia="Times New Roman" w:hAnsi="Tahoma" w:cs="Tahoma"/>
          <w:b/>
          <w:color w:val="4F8C31"/>
          <w:sz w:val="25"/>
          <w:lang w:eastAsia="pl-PL"/>
        </w:rPr>
        <w:t xml:space="preserve">PROCEDURY PROWADZENIA DOKUMENTACJI PRZEBIEGU NAUCZANIA </w:t>
      </w:r>
    </w:p>
    <w:p w:rsidR="00161302" w:rsidRPr="00161302" w:rsidRDefault="00161302" w:rsidP="00161302">
      <w:pPr>
        <w:spacing w:before="0" w:after="150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4F8C31"/>
          <w:sz w:val="25"/>
          <w:szCs w:val="25"/>
          <w:lang w:eastAsia="pl-PL"/>
        </w:rPr>
      </w:pPr>
      <w:r>
        <w:rPr>
          <w:rFonts w:ascii="Tahoma" w:eastAsia="Times New Roman" w:hAnsi="Tahoma" w:cs="Tahoma"/>
          <w:b/>
          <w:color w:val="4F8C31"/>
          <w:sz w:val="25"/>
          <w:lang w:eastAsia="pl-PL"/>
        </w:rPr>
        <w:t>W SZKOLE PODSTAWOWEJ IM. TADEUSZA KOŚCIUSZKI WKROJCZYNIE</w:t>
      </w:r>
    </w:p>
    <w:p w:rsidR="00161302" w:rsidRPr="00161302" w:rsidRDefault="00161302" w:rsidP="00161302">
      <w:pPr>
        <w:spacing w:before="0"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 </w:t>
      </w:r>
    </w:p>
    <w:p w:rsidR="00161302" w:rsidRPr="00161302" w:rsidRDefault="00161302" w:rsidP="00161302">
      <w:pPr>
        <w:spacing w:before="0" w:after="75" w:line="312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I. POSTANOWIENIA OGÓLNE</w:t>
      </w:r>
    </w:p>
    <w:p w:rsidR="00161302" w:rsidRPr="00161302" w:rsidRDefault="00161302" w:rsidP="00161302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Przebieg procesu nauczania dokumentowany jest w Zespole Szkół w Kruszewie poprzez prowadzenie:</w:t>
      </w:r>
    </w:p>
    <w:p w:rsidR="00161302" w:rsidRPr="00161302" w:rsidRDefault="00161302" w:rsidP="00161302">
      <w:pPr>
        <w:spacing w:before="0" w:after="75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dzienników lekcyjnych</w:t>
      </w:r>
    </w:p>
    <w:p w:rsidR="00161302" w:rsidRPr="00161302" w:rsidRDefault="00161302" w:rsidP="00161302">
      <w:pPr>
        <w:spacing w:before="0" w:after="75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dzienników nauczania indywidualnego</w:t>
      </w:r>
    </w:p>
    <w:p w:rsidR="00161302" w:rsidRPr="00161302" w:rsidRDefault="00161302" w:rsidP="00161302">
      <w:pPr>
        <w:spacing w:before="0" w:after="75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dzienników kół zainteresowań</w:t>
      </w:r>
    </w:p>
    <w:p w:rsidR="00161302" w:rsidRPr="00161302" w:rsidRDefault="00161302" w:rsidP="00161302">
      <w:pPr>
        <w:spacing w:before="0" w:after="75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dzienników zajęć dydaktyczno-wyrównawczych</w:t>
      </w:r>
    </w:p>
    <w:p w:rsidR="00161302" w:rsidRPr="00161302" w:rsidRDefault="00161302" w:rsidP="00161302">
      <w:pPr>
        <w:spacing w:before="0" w:after="75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dzienników dodatkowej godziny nauczycielskiej</w:t>
      </w:r>
    </w:p>
    <w:p w:rsidR="00161302" w:rsidRPr="00161302" w:rsidRDefault="00161302" w:rsidP="00161302">
      <w:pPr>
        <w:spacing w:before="0" w:after="75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arkuszy ocen uczniów</w:t>
      </w:r>
    </w:p>
    <w:p w:rsidR="00161302" w:rsidRPr="00161302" w:rsidRDefault="00161302" w:rsidP="00161302">
      <w:pPr>
        <w:spacing w:before="0" w:after="75" w:line="31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świadectw</w:t>
      </w:r>
    </w:p>
    <w:p w:rsidR="00161302" w:rsidRPr="00161302" w:rsidRDefault="00161302" w:rsidP="00161302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Dokumentację przebiegu nauczania prowadzi się w sposób systematyczny i czytelny.</w:t>
      </w:r>
    </w:p>
    <w:p w:rsidR="00161302" w:rsidRPr="00161302" w:rsidRDefault="00161302" w:rsidP="00161302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Obowiązkiem każdego nauczyciela korzystającego z dokumentacji nauczania jest zabezpieczenie jej przed zgubieniem i zniszczeniem. Po każdych zajęciach dokumentacja składana jest osobiście przez nauczyciela w wyznaczonym miejscu. Zabrania się udostępniania dokumentacji uczniom lub innym nieupoważnionym osobom.</w:t>
      </w:r>
    </w:p>
    <w:p w:rsidR="00161302" w:rsidRPr="00161302" w:rsidRDefault="00161302" w:rsidP="00161302">
      <w:pPr>
        <w:numPr>
          <w:ilvl w:val="0"/>
          <w:numId w:val="2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Po zakończeniu roku szkolnego dzienniki oraz arkusze ocen składane są przez wychowawcę i nauczycieli prowadzących zajęcia dodatkowe w sekretariacie szkoły, w terminie podanym przez dyrektora szkoły. Dokumentacja nie podlegająca dalszemu prowadzeniu przechowywana jest w archiwum szkoły.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61302" w:rsidRPr="00161302" w:rsidRDefault="00161302" w:rsidP="00161302">
      <w:pPr>
        <w:spacing w:before="0" w:after="75" w:line="312" w:lineRule="atLeast"/>
        <w:ind w:left="70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II.POSTANOWIENIA SZCZEGÓŁOWE </w:t>
      </w:r>
    </w:p>
    <w:p w:rsidR="00161302" w:rsidRPr="00161302" w:rsidRDefault="00161302" w:rsidP="00161302">
      <w:pPr>
        <w:spacing w:before="0" w:after="75" w:line="312" w:lineRule="atLeast"/>
        <w:ind w:left="70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Dzienniki lekcyjne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1.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Dziennik lekcyjny prowadzi się dla każdego oddziału (klasy) i dokumentuje się w nim przebieg nauczania w danym roku szkolnym.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2.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Dziennik lekcyjny zakładany jest przez wychowawcę klasy w ciągu pierwszego tygodnia nowego roku szkolnego.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3.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dziennika lekcyjnego muszą być wpisane następujące informacje:</w:t>
      </w:r>
    </w:p>
    <w:p w:rsidR="00161302" w:rsidRPr="00161302" w:rsidRDefault="00161302" w:rsidP="00161302">
      <w:pPr>
        <w:numPr>
          <w:ilvl w:val="0"/>
          <w:numId w:val="3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w porządku alfabetycznym nazwiska i imiona uczniów, daty i miejsca urodzenia oraz adresy ich zamieszkania,</w:t>
      </w:r>
    </w:p>
    <w:p w:rsidR="00161302" w:rsidRPr="00161302" w:rsidRDefault="00161302" w:rsidP="00161302">
      <w:pPr>
        <w:numPr>
          <w:ilvl w:val="0"/>
          <w:numId w:val="3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imiona i nazwiska rodziców (prawnych opiekunów), adresy ich zamieszkania i numery telefonów,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tygodniowy plan zajęć edukacyjnych, 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oznaczenia realizowanych programów nauczania zawartych w szkolnym zestawie programów nauczania dla danego oddziału 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lastRenderedPageBreak/>
        <w:t xml:space="preserve">imiona i nazwiska nauczycieli prowadzących poszczególne zajęcia; 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obecność uczniów na zajęciach edukacyjnych, 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tematy przeprowadzonych zajęć i ich numer kolejny 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ustalone oceny uzyskane przez uczniów z poszczególnych zajęć edukacyjnych , 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ocenę zachowania,</w:t>
      </w:r>
    </w:p>
    <w:p w:rsidR="00161302" w:rsidRPr="00161302" w:rsidRDefault="00161302" w:rsidP="00161302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przeprowadzone hospitacje i obserwację zajęć edukacyjnych. 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4.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20 września wychowawca ma obowiązek uzupełnić w dzienniku dane na temat: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języka obcego, którego naukę kontynuują uczniowie danego oddziału,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liczebności uczniów, danej klasy urodzonych w poszczególnych latach kalendarzowych,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liczebności uczniów dojeżdżających do szkoły.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5.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Wpisów związanych z prowadzeniem w danej klasie działań wychowawczo-pedagogicznych wychowawco dokonuje na bieżąco.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6.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Frekwencja uczniów i całej klasy na dany miesiąc liczona jest przez wychowawcę do 10 następnego z miesiąca.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7.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Wyniki klasyfikacji okresowej oraz rocznej wraz z ocenami zachowania wpisywane są przez wychowawcę do zbiorczego zestawienia, zamieszczonego w końcowej części dziennika lekcyjnego.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8.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końcem roku szkolnego na każdej stronie dziennika zawierającej dane o uczniu (dane osobowe, oceny, frekwencja) wychowawca zamieszcza adnotację:</w:t>
      </w: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?Rejestr uczniów zakończono na numerze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?</w:t>
      </w: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?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9.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Każda niewykorzystana w ciągu roku szkolnego strona dziennika zostaje anulowana, przez skreślenie jej powierzchni kreską ukośną.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Ważny komentarz:</w:t>
      </w:r>
    </w:p>
    <w:p w:rsidR="00161302" w:rsidRPr="00161302" w:rsidRDefault="00161302" w:rsidP="00161302">
      <w:pPr>
        <w:numPr>
          <w:ilvl w:val="0"/>
          <w:numId w:val="5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Przeprowadzenie zajęć edukacyjnych nauczyciel potwierdza podpisem. </w:t>
      </w:r>
    </w:p>
    <w:p w:rsidR="00161302" w:rsidRPr="00161302" w:rsidRDefault="00161302" w:rsidP="00161302">
      <w:pPr>
        <w:numPr>
          <w:ilvl w:val="0"/>
          <w:numId w:val="5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Przeprowadzenie hospitacji potwierdza nauczyciel upoważniony do sprawowania w szkole nadzoru pedagogicznego. </w:t>
      </w:r>
    </w:p>
    <w:p w:rsidR="00161302" w:rsidRPr="00161302" w:rsidRDefault="00161302" w:rsidP="00161302">
      <w:pPr>
        <w:numPr>
          <w:ilvl w:val="0"/>
          <w:numId w:val="6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Oceny klasyfikacyjne z zajęć edukacyjnych nie mają wpływu na ocenę klasyfikacyjną zachowania i odwrotnie. </w:t>
      </w:r>
    </w:p>
    <w:p w:rsidR="00161302" w:rsidRPr="00161302" w:rsidRDefault="00161302" w:rsidP="00161302">
      <w:pPr>
        <w:numPr>
          <w:ilvl w:val="0"/>
          <w:numId w:val="6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Sprostowania błędu i oczywistej pomyłki dokonuje osoba, która błąd popełniła lub dyrektor szkoły, albo osoba przez niego upoważniona na piśmie do dokonywania sprostowania.</w:t>
      </w:r>
    </w:p>
    <w:p w:rsidR="00161302" w:rsidRPr="00161302" w:rsidRDefault="00161302" w:rsidP="00161302">
      <w:pPr>
        <w:numPr>
          <w:ilvl w:val="0"/>
          <w:numId w:val="6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Sprostowanie błędu dokonuje się przez skreślenie kolorem czerwonym nieprawidłowych wyrazów i czytelne wpisanie kolorem czerwonym nad skreślonymi wyrazami właściwych danych oraz wpisanie daty i złożenie czytelnego podpisu przez osobę dokonującą sprostowania. Podpis potwierdzający sprostowanie powinien znajdować się bezpośrednio przy dokonanym sprostowaniu. </w:t>
      </w:r>
    </w:p>
    <w:p w:rsidR="00161302" w:rsidRPr="00161302" w:rsidRDefault="00161302" w:rsidP="00161302">
      <w:pPr>
        <w:numPr>
          <w:ilvl w:val="0"/>
          <w:numId w:val="6"/>
        </w:numPr>
        <w:spacing w:before="100" w:beforeAutospacing="1" w:after="100" w:afterAutospacing="1" w:line="312" w:lineRule="atLeast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Numer ewidencyjny w dzienniku lekcyjnym oznacza numer ucznia z księgi uczniów.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 </w:t>
      </w:r>
    </w:p>
    <w:p w:rsidR="00161302" w:rsidRPr="00161302" w:rsidRDefault="00161302" w:rsidP="00161302">
      <w:pPr>
        <w:spacing w:before="0"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Pozostałe dzienniki </w:t>
      </w:r>
    </w:p>
    <w:p w:rsidR="00161302" w:rsidRPr="00161302" w:rsidRDefault="00161302" w:rsidP="00161302">
      <w:pPr>
        <w:spacing w:before="0" w:after="75" w:line="312" w:lineRule="atLeast"/>
        <w:ind w:left="70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Dzienniki nauczania indywidualnego</w:t>
      </w:r>
    </w:p>
    <w:p w:rsidR="00161302" w:rsidRPr="00161302" w:rsidRDefault="00161302" w:rsidP="00161302">
      <w:pPr>
        <w:tabs>
          <w:tab w:val="num" w:pos="1080"/>
        </w:tabs>
        <w:spacing w:before="0" w:after="75" w:line="312" w:lineRule="atLeast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1.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dzieci i młodzieży zakwalifikowanych do indywidualnego nauczania, zakłada się i prowadzi dla każdego ucznia dziennik dokumentujący przebieg zajęć oraz osiągnięcia ucznia w nauce.</w:t>
      </w:r>
    </w:p>
    <w:p w:rsidR="00161302" w:rsidRPr="00161302" w:rsidRDefault="00161302" w:rsidP="00161302">
      <w:pPr>
        <w:tabs>
          <w:tab w:val="num" w:pos="1080"/>
        </w:tabs>
        <w:spacing w:before="0" w:after="75" w:line="312" w:lineRule="atLeast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2.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Dziennik nauczania indywidualnego zakładany jest przez wychowawcę oddziału, do którego dany uczeń uczęszcza, w ciągu tygodnia od momentu rozpoczęcia nauczania.</w:t>
      </w:r>
    </w:p>
    <w:p w:rsidR="00161302" w:rsidRPr="00161302" w:rsidRDefault="00161302" w:rsidP="00161302">
      <w:pPr>
        <w:tabs>
          <w:tab w:val="num" w:pos="1080"/>
        </w:tabs>
        <w:spacing w:before="0" w:after="75" w:line="312" w:lineRule="atLeast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3.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dziennika wychowawca wpisuje: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nazwisko i imię ( imiona) ucznia, datę i miejsce jego urodzenia oraz adres zamieszkania,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imiona i nazwiska rodziców (tak jak w dzienniku lekcyjnym),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tygodniowy plan zajęć edukacyjnych,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wykaz prowadzonych zajęć oraz imiona i nazwiska nauczycieli prowadzonych poszczególne zajęcia,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niezrealizowania w ustalonym terminie zajęć, każdy nauczyciel zobowiązany jest wpisać tego przyczynę .</w:t>
      </w:r>
    </w:p>
    <w:p w:rsidR="00161302" w:rsidRPr="00161302" w:rsidRDefault="00161302" w:rsidP="00161302">
      <w:pPr>
        <w:spacing w:before="0" w:after="75" w:line="312" w:lineRule="atLeast"/>
        <w:ind w:left="70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61302" w:rsidRPr="00161302" w:rsidRDefault="00161302" w:rsidP="00161302">
      <w:pPr>
        <w:spacing w:before="0" w:after="75" w:line="312" w:lineRule="atLeast"/>
        <w:ind w:left="70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Dzienniki kół zainteresowań, zajęć dydaktyczno-wyrównawczych</w:t>
      </w:r>
    </w:p>
    <w:p w:rsidR="00161302" w:rsidRPr="00161302" w:rsidRDefault="00161302" w:rsidP="00161302">
      <w:pPr>
        <w:spacing w:before="0" w:after="75" w:line="312" w:lineRule="atLeast"/>
        <w:ind w:left="70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i zajęć realizowanych w ramach dodatkowej godziny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1.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Działalność kół zainteresowań oraz zespołów dydaktyczno-wyrównawczych dokumentuje się poprzez prowadzenie dzienników stałych zajęć pozalekcyjnych.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2.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założenie i dokonanie wpisów do dzienników zajęć odpowiada każdy nauczyciel prowadzący zajęcia.</w:t>
      </w:r>
    </w:p>
    <w:p w:rsidR="00161302" w:rsidRPr="00161302" w:rsidRDefault="00161302" w:rsidP="00161302">
      <w:pPr>
        <w:tabs>
          <w:tab w:val="num" w:pos="1065"/>
        </w:tabs>
        <w:spacing w:before="0" w:after="75" w:line="312" w:lineRule="atLeast"/>
        <w:ind w:left="10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3.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dzienników wpisuje się: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porządku alfabetycznym nazwiska i imiona uczniów, daty ich urodzenia,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nazwiska i imiona rodziców (prawnych opiekunów) i adresy ich zamieszkania oraz numery telefonów,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założenia programowe na dany rok szkolny,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tygodniowy rozkład zajęć,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tematy przeprowadzonych zajęć, ewentualnie przyczyny ich odwołania,</w:t>
      </w:r>
    </w:p>
    <w:p w:rsidR="00161302" w:rsidRPr="00161302" w:rsidRDefault="00161302" w:rsidP="00161302">
      <w:pPr>
        <w:tabs>
          <w:tab w:val="num" w:pos="1785"/>
        </w:tabs>
        <w:spacing w:before="0" w:after="75" w:line="312" w:lineRule="atLeast"/>
        <w:ind w:left="178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obecność uczniów na zajęciach.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61302" w:rsidRPr="00161302" w:rsidRDefault="00161302" w:rsidP="00161302">
      <w:pPr>
        <w:spacing w:before="0"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Arkusze ocen ucznia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Szkoła prowadzi dla każdego ucznia przez okres jego nauki w danej szkole arkusz ocen ucznia. Wzór arkusza ocen określają odrębne przepisy. Arkusze ocen są materiałami, które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muszą być przechowywane przez co najmniej 50 lat, w związku z tym niezmiernie ważną sprawą jest właściwe ich wypełnianie.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Nowe przepisy dotyczące oceniania, klasyfikowania i promowania oraz sposobu prowadzenia dokumentacji przebiegu nauczania, podpisane przez Ministra Edukacji Narodowej i Sportu zmieniły zasady prowadzenia arkuszy ocen. Aby spełnić wymóg jednolitości dokumentacji archiwalnej na terenie całego kraju, arkusze ocen wypełnia się tylko w związku z klasyfikacją roczną, a więc raz w roku.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3.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Wpisów w arkuszu ocen dokonuje się na podstawie danych zawartych w: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księdze uczniów,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dzienniku lekcyjnym,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protokołach rady pedagogicznej,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protokołach egzaminów klasyfikacyjnych i poprawkowych,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informacji o wyniku sprawdzianu lub egzaminu, przekazanej przez Okręgową Komisję Egzaminacyjną.</w:t>
      </w:r>
    </w:p>
    <w:p w:rsidR="00161302" w:rsidRPr="00161302" w:rsidRDefault="00161302" w:rsidP="00161302">
      <w:pPr>
        <w:spacing w:before="0" w:after="75" w:line="312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Wychowawca wypełniający arkusz ocen potwierdza podpisem zgodność wpisów</w:t>
      </w:r>
    </w:p>
    <w:p w:rsidR="00161302" w:rsidRPr="00161302" w:rsidRDefault="00161302" w:rsidP="00161302">
      <w:pPr>
        <w:spacing w:before="0" w:after="75" w:line="312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dokumentami, na podstawie których ich dokonano. 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4.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Oceny z zajęć edukacyjnych, ocenę zachowania, klasę i miesiąc urodzenia ucznia wypełnia się słowami w pełnym brzmieniu.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 rubryce, która nie jest wypełniona, wpisuje się poziomą kreskę, w przypadku gdy kilka kolejnych rubryk nie jest wypełnianych, można je przekreślić ukośną kreską, przy czym w pierwszej i ostatniej wolnej rubryce wpisuje się poziome kreski.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6.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przypadku zwolnienia ucznia z zajęć edukacyjnych, wpisuje się "zwolniony/a".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7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Uczniowi, który nie uczęszczał na religię w arkuszu ocen, w miejscu na ocenę robi się poziomą kreskę.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8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 arkuszu ocen po wpisaniu wyników klasyfikacji rocznej uzyskanych w klasie programowo najwyższej szkoły danego typu należy w kolejnej kolumnie wpisać wyniki klasyfikacji końcowej.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9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.Podstawą wpisu o klasyfikowaniu, promowaniu lub ukończeniu przez ucznia szkoły jest uchwała rady pedagogicznej, której datę wpisuje się do arkusza ocen ucznia.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10.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klasach I-III szkoły podstawowej opisowe oceny roczne i oceny zachowania sporządzone komputerowo i podpisane przez wychowawcę klasy można załączyć do arkusza ocen ucznia, co jest równoznaczne z wpisem do arkuszu ocen. Do strony arkusza dla danej klasy przypinamy sporządzone komputerowo oceny a w górnej części arkusza piszemy ZAŁĄCZNIK NR??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11.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arkuszu ocen ucznia zamieszcza się adnotację o wydaniu świadectwa ukończenia szkoły, duplikatu świadectwa, o udzieleniu zezwolenia na indywidualny program lub tok nauki oraz sporządzeniu odpisu arkusza ocen ucznia.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12.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arkuszu ocen ucznia wpisuje się datę i przyczynę opuszczenia szkoły przez ucznia.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13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 przypadku przejścia ucznia do innej szkoły, przesyła się do tej szkoły odpis arkusza ocen ucznia.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14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Wpisów do arkusza ocen ucznia można dokonywać pismem komputerowym, maszynowym lub ręcznym.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15.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Arkusze ocen uczniów szkoły podstawowej, gimnazjum, założone na drukach według ?starych? wzorów, prowadzone są na tych drukach do czasu zakończenia przez ucznia nauki w danej szkole z tym, że w tytule rubryk przeznaczonych na wpisanie wyników klasyfikacji </w:t>
      </w:r>
      <w:proofErr w:type="spellStart"/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końcoworocznej</w:t>
      </w:r>
      <w:proofErr w:type="spellEnd"/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przekreśla się wyraz "</w:t>
      </w:r>
      <w:proofErr w:type="spellStart"/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końcoworoczną</w:t>
      </w:r>
      <w:proofErr w:type="spellEnd"/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" i wpisuje się odpowiednio wyraz "roczna" albo "końcowa?.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16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 skali ocen umieszczonej w ?starych? arkuszach ocen należy przekreślić dotychczasowe oceny zachowania i wpisać oceny zachowania zgodnie ze skalą ocen określoną w przepisach w sprawie warunków i sposobu oceniania, klasyfikowania i promowania uczniów i słuchaczy oraz przeprowadzania sprawdzianów i egzaminów w szkołach publicznych. Obok należy umieścić adnotację "Skala ocen obowiązuje od dnia 13 września 2004 r.", datę oraz pieczęć i podpis dyrektora szkoły.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Ważny komentarz: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Uczniowi, który uczęszczał na dodatkowe zajęcia edukacyjne lub religię albo etykę, do średniej ocen, o której mowa w ust. 4, wlicza się              także roczne oceny uzyskane z tych zajęć;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Sprostowania błędu i oczywistej pomyłki w dokumentacji przebiegu nauczania, działalności wychowawczej i opiekuńczej dokonuje się przez skreślenie kolorem czerwonym nieprawidłowego zapisu i czytelne wpisanie nad skreślonymi wyrazami właściwych danych oraz złożenie czytelnego podpisu przez dyrektora szkoły lub placówki albo osobę upoważnioną przez dyrektora do dokonania sprostowania;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Wychowanie do życia w rodzinie nie jest przedmiotem dodatkowym (nie wpisuje się go na świadectwie ani w arkuszu, nie podlega ocenianiu. Zajęcia wychowania do życia w rodzinie są realizowane zgodnie z odrębnymi przepisami.);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Uczniowi klasy szóstej szkoły podstawowej i trzeciej gimnazjum, który nie ukończył szkoły nie wydaje się żadnego świadectwa, a zaświadczenie z wynikiem sprawdzianu lub egzaminu odsyła się do Okręgowej Komisji Egzaminacyjnej.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klasach I-III język angielski zawiera się w ocenie opisowej.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Uczniom przewidzianym do poprawek/promowanych z jedną oceną niedostateczną o ile spełniają warunek określony w rozporządzeniu, świadectwa wydajemy do 5 września 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Uczeń może (a nie musi) nie być klasyfikowany z jednego, kilku lub wszystkich zajęć edukacyjnych, jeżeli brak jest podstaw do ustalenia śródrocznej lub rocznej oceny klasyfikacyjnej z powodu nieusprawiedliwionej nieobecności ucznia na zajęciach edukacyjnych przekraczającej połowę czasu przeznaczonego na te zajęcia</w:t>
      </w:r>
    </w:p>
    <w:p w:rsidR="00161302" w:rsidRPr="00161302" w:rsidRDefault="00161302" w:rsidP="00161302">
      <w:pPr>
        <w:spacing w:before="0" w:after="75" w:line="312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szkolnym planie nauczania (nauczyciel podaje uzasadnienie ze wskazaniem ilości godzin nieobecności w stosunku do zajęć, które się odbyły zgodnie ze szkolnym planem nauczania);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lastRenderedPageBreak/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Począwszy od klasy IV szkoły podstawowej, uczeń, który w wyniku klasyfikacji rocznej uzyskał z obowiązkowych zajęć edukacyjnych, dodatkowych zajęć</w:t>
      </w:r>
    </w:p>
    <w:p w:rsidR="00161302" w:rsidRPr="00161302" w:rsidRDefault="00161302" w:rsidP="00161302">
      <w:pPr>
        <w:spacing w:before="0" w:after="75" w:line="312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religii/etyki średnią ocen co najmniej 4,75 oraz co najmniej bardzo dobrą ocenę zachowania, otrzymuje promocję do klasy programowo wyższej z wyróżnieniem. Uczeń kończy szkołę z wyróżnieniem spełniając te same warunki, ale do średniej wlicza mu się także oceny z przedmiotów, które zakończyły się wcześniej;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Rada pedagogiczna może podjąć uchwałę o niepromowaniu do klasy programowo wyższej lub nieukończeniu szkoły przez ucznia, któremu w danej szkole po raz drugi z rzędu ustalono naganną roczną ocenę klasyfikacyjną zachowania. Uczeń, któremu</w:t>
      </w:r>
    </w:p>
    <w:p w:rsidR="00161302" w:rsidRPr="00161302" w:rsidRDefault="00161302" w:rsidP="00161302">
      <w:pPr>
        <w:spacing w:before="0" w:after="75" w:line="312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danej szkole po raz trzeci z rzędu ustalono naganną roczną ocenę klasyfikacyjną zachowania, nie otrzymuje promocji do klasy programowo wyższej, a uczeń klasy programowo najwyższej w danym typie szkoły nie kończy szkoły;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Wszystkie oceny do arkusza w naszej szkole wpisuje wychowawca (w przypadku nieobecności wychowawcy, dyrektor wyznacza innego nauczyciela i upoważnia go do dokonania odpowiednich wpisów);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Odbiór wyników sprawdzianu klasy szóstej następuje wraz ze świadectwem ?za pokwitowaniem odbioru?;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Wychowawcy klas III gimnazjum i VI szkoły podstawowej rozdają uczniom wraz ze świadectwem wyniki testu kompetencji.</w:t>
      </w:r>
    </w:p>
    <w:p w:rsidR="00161302" w:rsidRPr="00161302" w:rsidRDefault="00161302" w:rsidP="00161302">
      <w:pPr>
        <w:spacing w:before="0"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Świadectwa szkolne 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1.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świadectwach ukończenia szkoły, w części dotyczącej wyników klasyfikacji końcowej, wpisuje się obowiązkowe zajęcia edukacyjne i oceny roczne uzyskane z tych zajęć w klasie programowo najwyższej;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Świadectwa, dyplomy i inne druki szkolne wypełnia się czytelnie, bez poprawek, pismem komputerowym, maszynowym lub ręcznym;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3. 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Imię (imiona), nazwisko i miesiąc urodzenia ucznia albo absolwenta, klasę, oceny z zajęć edukacyjnych, ocenę zachowania oraz miesiąc wystawienia świadectwa, lub innego druku szkolnego wpisuje się słowami w pełnym brzmieniu, bez stosowania skrótów. Nazwę szkoły wpisuje się w pełnym brzmieniu, zgodnie z nazwą ustaloną w statucie szkoły;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4.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wierszach, które nie są wypełnione, wstawia się poziomą kreskę, a w przypadku zwolnienia ucznia z zajęć edukacyjnych w wierszu przeznaczonym na wpisanie oceny wpisuje się wyraz "zwolniony(a)". W przypadku niewypełnienia kilku kolejnych wierszy można je przekreślić ukośną kreską, z wyjątkiem pierwszego i ostatniego wolnego wiersza, w których wstawia się poziome kreski;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Nazwy zajęć edukacyjnych wpisuje się w pełnym brzmieniu. Dopuszcza się wpisywanie nazwy zajęć edukacyjnych w dwóch wierszach, z tym, że w pierwszym wierszu przeznaczonym na wpisanie oceny z zajęć edukacyjnych wstawia się poziomą kreskę;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6.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Jako datę wystawienia świadectwa przyjmuje się datę zakończenia rocznych zajęć dydaktyczno-wychowawczych;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7.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Świadectwo wydawane przez szkołę oraz legitymacje szkolne opatruje się wyraźnym odciskiem pieczęci urzędowej szkoły;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8.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świadectwach szkolnych promocyjnych oraz świadectwach ukończenia szkoły, wydawanych uczniom z upośledzeniem umysłowym w stopniu lekkim, na drugiej stronie świadectwa nad "Wynikami klasyfikacji rocznej" i "Wynikami klasyfikacji końcowej" umieszcza się adnotację "uczeń / uczennica realizował(a) program nauczania dostosowany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indywidualnych możliwości i potrzeb na podstawie orzeczenia wydanego przez zespół orzekający działający w .........", wpisując nazwę poradni psychologiczno-pedagogicznej, w której działa zespół, który wydał orzeczenie o potrzebie kształcenia specjalnego;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9.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części dotyczącej szczególnych osiągnięć ucznia odnotowuje się w szczególności: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uzyskane wysokie miejsca - nagradzane lub honorowane zwycięskim tytułem ? w zawodach wiedzy, artystycznych i sportowych organizowanych przez kuratora oświaty albo organizowanych co najmniej na szczeblu powiatowym przez inne podmioty działające na terenie szkół;</w:t>
      </w:r>
    </w:p>
    <w:p w:rsidR="00161302" w:rsidRPr="00161302" w:rsidRDefault="00161302" w:rsidP="00161302">
      <w:pPr>
        <w:tabs>
          <w:tab w:val="num" w:pos="780"/>
        </w:tabs>
        <w:spacing w:before="0" w:after="75" w:line="312" w:lineRule="atLeast"/>
        <w:ind w:left="7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</w:t>
      </w:r>
      <w:r w:rsidRPr="00161302">
        <w:rPr>
          <w:rFonts w:ascii="Symbol" w:eastAsia="Symbol" w:hAnsi="Symbol" w:cs="Symbol"/>
          <w:color w:val="333333"/>
          <w:sz w:val="24"/>
          <w:szCs w:val="24"/>
          <w:lang w:eastAsia="pl-PL"/>
        </w:rPr>
        <w:t>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osiągnięcia w aktywności na rzecz innych ludzi, zwłaszcza w formie wolontariatu, lub środowiska szkolnego.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10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Świadectw nie "</w:t>
      </w:r>
      <w:proofErr w:type="spellStart"/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colluje</w:t>
      </w:r>
      <w:proofErr w:type="spellEnd"/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" się, nie ma takiej potrzeby - brak podstawy prawnej. Odpowiedzialność za prawidłowe wypełnienie świadectwa ponosi osoba wypisująca.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11.</w:t>
      </w: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koniec roku szkolnego nie wypisuje się świadectw dla uczniów, którzy:</w:t>
      </w:r>
    </w:p>
    <w:p w:rsidR="00161302" w:rsidRPr="00161302" w:rsidRDefault="00161302" w:rsidP="00161302">
      <w:pPr>
        <w:spacing w:before="0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nie ukończyli szkoły - brak takiego druku świadectwa,</w:t>
      </w:r>
    </w:p>
    <w:p w:rsidR="00161302" w:rsidRPr="00161302" w:rsidRDefault="00161302" w:rsidP="00161302">
      <w:pPr>
        <w:tabs>
          <w:tab w:val="num" w:pos="840"/>
        </w:tabs>
        <w:spacing w:before="0" w:after="75" w:line="312" w:lineRule="atLeast"/>
        <w:ind w:left="8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6130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przystępują do egzaminów poprawkowych - otrzymają świadectwa we wrześniu,</w:t>
      </w:r>
    </w:p>
    <w:p w:rsidR="00161302" w:rsidRPr="00161302" w:rsidRDefault="00161302" w:rsidP="00161302">
      <w:pPr>
        <w:spacing w:before="0"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</w:pPr>
      <w:r w:rsidRPr="00161302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 </w:t>
      </w:r>
    </w:p>
    <w:p w:rsidR="00C80718" w:rsidRDefault="00C80718"/>
    <w:sectPr w:rsidR="00C80718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F8F"/>
    <w:multiLevelType w:val="multilevel"/>
    <w:tmpl w:val="E08C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F66648"/>
    <w:multiLevelType w:val="multilevel"/>
    <w:tmpl w:val="6CB8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E10EC"/>
    <w:multiLevelType w:val="multilevel"/>
    <w:tmpl w:val="A1A4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916E7"/>
    <w:multiLevelType w:val="multilevel"/>
    <w:tmpl w:val="991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546E93"/>
    <w:multiLevelType w:val="multilevel"/>
    <w:tmpl w:val="B75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FE624E"/>
    <w:multiLevelType w:val="multilevel"/>
    <w:tmpl w:val="0C3C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302"/>
    <w:rsid w:val="00161302"/>
    <w:rsid w:val="0085688C"/>
    <w:rsid w:val="00A1388A"/>
    <w:rsid w:val="00BF7209"/>
    <w:rsid w:val="00C8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paragraph" w:styleId="Nagwek3">
    <w:name w:val="heading 3"/>
    <w:basedOn w:val="Normalny"/>
    <w:link w:val="Nagwek3Znak"/>
    <w:uiPriority w:val="9"/>
    <w:qFormat/>
    <w:rsid w:val="00161302"/>
    <w:pPr>
      <w:spacing w:before="0" w:after="150"/>
      <w:jc w:val="left"/>
      <w:outlineLvl w:val="2"/>
    </w:pPr>
    <w:rPr>
      <w:rFonts w:ascii="Tahoma" w:eastAsia="Times New Roman" w:hAnsi="Tahoma" w:cs="Tahoma"/>
      <w:b/>
      <w:bCs/>
      <w:color w:val="4F8C31"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61302"/>
    <w:rPr>
      <w:rFonts w:ascii="Tahoma" w:eastAsia="Times New Roman" w:hAnsi="Tahoma" w:cs="Tahoma"/>
      <w:b/>
      <w:bCs/>
      <w:color w:val="4F8C31"/>
      <w:sz w:val="34"/>
      <w:szCs w:val="3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1302"/>
    <w:pPr>
      <w:spacing w:before="0" w:after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2209</Words>
  <Characters>13259</Characters>
  <Application>Microsoft Office Word</Application>
  <DocSecurity>0</DocSecurity>
  <Lines>110</Lines>
  <Paragraphs>30</Paragraphs>
  <ScaleCrop>false</ScaleCrop>
  <Company>Microsoft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1</cp:revision>
  <dcterms:created xsi:type="dcterms:W3CDTF">2014-06-11T10:06:00Z</dcterms:created>
  <dcterms:modified xsi:type="dcterms:W3CDTF">2014-06-11T10:07:00Z</dcterms:modified>
</cp:coreProperties>
</file>